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93C4" w14:textId="6B49A422" w:rsidR="002A385A" w:rsidRDefault="00833478" w:rsidP="00657245">
      <w:pPr>
        <w:pStyle w:val="NoSpacing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B5D906B" wp14:editId="5561799A">
            <wp:extent cx="1836420" cy="140716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40" cy="141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8952D" w14:textId="77777777" w:rsidR="002A385A" w:rsidRDefault="002A385A" w:rsidP="00657245">
      <w:pPr>
        <w:pStyle w:val="NoSpacing"/>
        <w:jc w:val="center"/>
        <w:rPr>
          <w:b/>
          <w:sz w:val="28"/>
          <w:szCs w:val="28"/>
        </w:rPr>
      </w:pPr>
    </w:p>
    <w:p w14:paraId="74BFCA6B" w14:textId="2AEBCFEA" w:rsidR="00657245" w:rsidRPr="00833478" w:rsidRDefault="004F33B6" w:rsidP="00657245">
      <w:pPr>
        <w:pStyle w:val="NoSpacing"/>
        <w:jc w:val="center"/>
        <w:rPr>
          <w:b/>
          <w:sz w:val="32"/>
          <w:szCs w:val="32"/>
        </w:rPr>
      </w:pPr>
      <w:r w:rsidRPr="00833478">
        <w:rPr>
          <w:b/>
          <w:sz w:val="32"/>
          <w:szCs w:val="32"/>
        </w:rPr>
        <w:t>20</w:t>
      </w:r>
      <w:r w:rsidR="00833478" w:rsidRPr="00833478">
        <w:rPr>
          <w:b/>
          <w:sz w:val="32"/>
          <w:szCs w:val="32"/>
        </w:rPr>
        <w:t>2</w:t>
      </w:r>
      <w:r w:rsidR="00886FB5">
        <w:rPr>
          <w:b/>
          <w:sz w:val="32"/>
          <w:szCs w:val="32"/>
        </w:rPr>
        <w:t>3</w:t>
      </w:r>
      <w:r w:rsidR="002A385A" w:rsidRPr="00833478">
        <w:rPr>
          <w:b/>
          <w:sz w:val="32"/>
          <w:szCs w:val="32"/>
        </w:rPr>
        <w:t xml:space="preserve"> </w:t>
      </w:r>
      <w:r w:rsidR="00657245" w:rsidRPr="00833478">
        <w:rPr>
          <w:b/>
          <w:sz w:val="32"/>
          <w:szCs w:val="32"/>
        </w:rPr>
        <w:t>Volunteer Drug and Alcohol Counsellors’ Training Program</w:t>
      </w:r>
    </w:p>
    <w:p w14:paraId="7CC55A70" w14:textId="77777777" w:rsidR="000F3465" w:rsidRDefault="000F3465" w:rsidP="00657245">
      <w:pPr>
        <w:pStyle w:val="NoSpacing"/>
        <w:jc w:val="center"/>
        <w:rPr>
          <w:b/>
          <w:sz w:val="40"/>
          <w:szCs w:val="40"/>
        </w:rPr>
      </w:pPr>
    </w:p>
    <w:p w14:paraId="3A2B665C" w14:textId="078538CB" w:rsidR="000F3465" w:rsidRPr="00833478" w:rsidRDefault="000F3465" w:rsidP="000F3465">
      <w:pPr>
        <w:pStyle w:val="NoSpacing"/>
      </w:pPr>
      <w:r w:rsidRPr="00833478">
        <w:t xml:space="preserve">Applications for this program will be available to download from the Cyrenian House website from March </w:t>
      </w:r>
      <w:r w:rsidR="00886FB5">
        <w:t>3</w:t>
      </w:r>
      <w:r w:rsidR="00886FB5" w:rsidRPr="00886FB5">
        <w:rPr>
          <w:vertAlign w:val="superscript"/>
        </w:rPr>
        <w:t>rd</w:t>
      </w:r>
      <w:proofErr w:type="gramStart"/>
      <w:r w:rsidR="00886FB5">
        <w:t xml:space="preserve"> 2023</w:t>
      </w:r>
      <w:proofErr w:type="gramEnd"/>
      <w:r w:rsidR="00B55A47">
        <w:t>.</w:t>
      </w:r>
      <w:r w:rsidR="00BC0CA6">
        <w:t xml:space="preserve"> Applications will close on </w:t>
      </w:r>
      <w:r w:rsidR="00886FB5">
        <w:t>March</w:t>
      </w:r>
      <w:r w:rsidR="00BC0CA6">
        <w:t xml:space="preserve"> </w:t>
      </w:r>
      <w:r w:rsidR="00886FB5">
        <w:t>3</w:t>
      </w:r>
      <w:r w:rsidR="00BC0CA6">
        <w:t>1</w:t>
      </w:r>
      <w:r w:rsidR="00BC0CA6" w:rsidRPr="00BC0CA6">
        <w:rPr>
          <w:vertAlign w:val="superscript"/>
        </w:rPr>
        <w:t>st</w:t>
      </w:r>
      <w:proofErr w:type="gramStart"/>
      <w:r w:rsidR="00BC0CA6">
        <w:t xml:space="preserve"> 202</w:t>
      </w:r>
      <w:r w:rsidR="00886FB5">
        <w:t>3</w:t>
      </w:r>
      <w:proofErr w:type="gramEnd"/>
      <w:r w:rsidR="00BC0CA6">
        <w:t>.</w:t>
      </w:r>
    </w:p>
    <w:p w14:paraId="2E02B203" w14:textId="77777777" w:rsidR="00745B34" w:rsidRPr="00833478" w:rsidRDefault="00745B34" w:rsidP="000F3465">
      <w:pPr>
        <w:pStyle w:val="NoSpacing"/>
      </w:pPr>
    </w:p>
    <w:p w14:paraId="3873E7B8" w14:textId="4C0F2714" w:rsidR="000F3465" w:rsidRPr="00833478" w:rsidRDefault="00886FB5" w:rsidP="000F3465">
      <w:pPr>
        <w:pStyle w:val="NoSpacing"/>
      </w:pPr>
      <w:hyperlink r:id="rId7" w:history="1">
        <w:r w:rsidR="00B55A47" w:rsidRPr="00E023A2">
          <w:rPr>
            <w:rStyle w:val="Hyperlink"/>
          </w:rPr>
          <w:t>http://www.cyrenianhouse.com</w:t>
        </w:r>
      </w:hyperlink>
      <w:r w:rsidR="00B55A47" w:rsidRPr="00833478">
        <w:t xml:space="preserve"> </w:t>
      </w:r>
    </w:p>
    <w:p w14:paraId="518D5463" w14:textId="77777777" w:rsidR="000F3465" w:rsidRPr="00833478" w:rsidRDefault="000F3465" w:rsidP="000F3465">
      <w:pPr>
        <w:pStyle w:val="NoSpacing"/>
      </w:pPr>
    </w:p>
    <w:p w14:paraId="35EB2BF0" w14:textId="77777777" w:rsidR="000F3465" w:rsidRPr="00833478" w:rsidRDefault="000F3465" w:rsidP="000F3465">
      <w:pPr>
        <w:pStyle w:val="NoSpacing"/>
        <w:rPr>
          <w:b/>
        </w:rPr>
      </w:pPr>
      <w:r w:rsidRPr="00833478">
        <w:rPr>
          <w:b/>
        </w:rPr>
        <w:t>About the program:</w:t>
      </w:r>
    </w:p>
    <w:p w14:paraId="1A016517" w14:textId="77777777" w:rsidR="000F3465" w:rsidRPr="00833478" w:rsidRDefault="000F3465" w:rsidP="000F3465">
      <w:pPr>
        <w:pStyle w:val="NoSpacing"/>
      </w:pPr>
      <w:r w:rsidRPr="00833478">
        <w:t xml:space="preserve">Cyrenian House runs an annual Volunteer Drug and Alcohol Counsellors’ Training Program across </w:t>
      </w:r>
      <w:proofErr w:type="gramStart"/>
      <w:r w:rsidRPr="00833478">
        <w:t>all of</w:t>
      </w:r>
      <w:proofErr w:type="gramEnd"/>
      <w:r w:rsidRPr="00833478">
        <w:t xml:space="preserve"> its metropolitan based services. This program was established in 2012 using the Helping Change: </w:t>
      </w:r>
      <w:proofErr w:type="gramStart"/>
      <w:r w:rsidRPr="00833478">
        <w:t>the</w:t>
      </w:r>
      <w:proofErr w:type="gramEnd"/>
      <w:r w:rsidRPr="00833478">
        <w:t xml:space="preserve"> Drug and Alcohol Counsellors’ Training Package developed by Drug and Alcohol Office and the National Drug Research Institute, Curtin University of Technology.</w:t>
      </w:r>
    </w:p>
    <w:p w14:paraId="428FE119" w14:textId="77777777" w:rsidR="00AC29CF" w:rsidRPr="00833478" w:rsidRDefault="00AC29CF" w:rsidP="00E51B4F">
      <w:pPr>
        <w:pStyle w:val="NoSpacing"/>
      </w:pPr>
    </w:p>
    <w:p w14:paraId="24BB4956" w14:textId="77777777" w:rsidR="00AC29CF" w:rsidRPr="00833478" w:rsidRDefault="00AC29CF" w:rsidP="00E51B4F">
      <w:pPr>
        <w:pStyle w:val="NoSpacing"/>
      </w:pPr>
      <w:r w:rsidRPr="00833478">
        <w:t xml:space="preserve">There are two major components to the program: </w:t>
      </w:r>
    </w:p>
    <w:p w14:paraId="3FF92622" w14:textId="77777777" w:rsidR="00AC29CF" w:rsidRPr="00833478" w:rsidRDefault="00AC29CF" w:rsidP="00E51B4F">
      <w:pPr>
        <w:pStyle w:val="NoSpacing"/>
      </w:pPr>
      <w:r w:rsidRPr="00833478">
        <w:t>1. An intensive trainin</w:t>
      </w:r>
      <w:r w:rsidR="003A1975" w:rsidRPr="00833478">
        <w:t>g program comprising 20</w:t>
      </w:r>
      <w:r w:rsidRPr="00833478">
        <w:t xml:space="preserve"> </w:t>
      </w:r>
      <w:r w:rsidR="003A1975" w:rsidRPr="00833478">
        <w:t>four-hour</w:t>
      </w:r>
      <w:r w:rsidRPr="00833478">
        <w:t xml:space="preserve"> workshops in both general and addiction counselling skills. </w:t>
      </w:r>
      <w:r w:rsidR="003A1975" w:rsidRPr="00833478">
        <w:t xml:space="preserve">Training sessions take place on Saturday morning from 9am to 1pm. </w:t>
      </w:r>
      <w:r w:rsidRPr="00833478">
        <w:t xml:space="preserve">Sessions cover general counselling skills including active listening, empathy, reflection of feelings, use of questions, </w:t>
      </w:r>
      <w:proofErr w:type="gramStart"/>
      <w:r w:rsidRPr="00833478">
        <w:t>supervision</w:t>
      </w:r>
      <w:proofErr w:type="gramEnd"/>
      <w:r w:rsidRPr="00833478">
        <w:t xml:space="preserve"> and confidentiality. Alcohol and other drug counselling skills include raising the issue of alcohol and other drug use, assessment, motivational interviewing, problem solving and goal setting, relapse and giving up. </w:t>
      </w:r>
    </w:p>
    <w:p w14:paraId="5438C18A" w14:textId="77777777" w:rsidR="00AC29CF" w:rsidRPr="00833478" w:rsidRDefault="00AC29CF" w:rsidP="00E51B4F">
      <w:pPr>
        <w:pStyle w:val="NoSpacing"/>
      </w:pPr>
    </w:p>
    <w:p w14:paraId="2065A726" w14:textId="77777777" w:rsidR="00AC29CF" w:rsidRPr="00833478" w:rsidRDefault="00AC29CF" w:rsidP="00AC29CF">
      <w:pPr>
        <w:pStyle w:val="NoSpacing"/>
      </w:pPr>
      <w:r w:rsidRPr="00833478">
        <w:t>2. A 12-month placement at one of Cyrenian’s treatment services</w:t>
      </w:r>
      <w:r w:rsidR="00745B34" w:rsidRPr="00833478">
        <w:t xml:space="preserve"> (Perth, </w:t>
      </w:r>
      <w:proofErr w:type="gramStart"/>
      <w:r w:rsidR="00745B34" w:rsidRPr="00833478">
        <w:t>Warwick</w:t>
      </w:r>
      <w:proofErr w:type="gramEnd"/>
      <w:r w:rsidR="00745B34" w:rsidRPr="00833478">
        <w:t xml:space="preserve"> and Joondalup)</w:t>
      </w:r>
      <w:r w:rsidRPr="00833478">
        <w:t>, in which volunteer counsellors provide a counselling service to agency clients. During this part of the program all counsellors are assigned to a</w:t>
      </w:r>
      <w:r w:rsidR="00553CED" w:rsidRPr="00833478">
        <w:t>n experienced</w:t>
      </w:r>
      <w:r w:rsidRPr="00833478">
        <w:t xml:space="preserve"> supervisor who is responsible for the management of their cases. Volunteers are required to </w:t>
      </w:r>
      <w:r w:rsidR="00553CED" w:rsidRPr="00833478">
        <w:t>complete</w:t>
      </w:r>
      <w:r w:rsidRPr="00833478">
        <w:t xml:space="preserve"> a </w:t>
      </w:r>
      <w:r w:rsidR="003A1975" w:rsidRPr="00833478">
        <w:t>four-hour placement per</w:t>
      </w:r>
      <w:r w:rsidRPr="00833478">
        <w:t xml:space="preserve"> week and will receive one hours' supervision twice a month.</w:t>
      </w:r>
    </w:p>
    <w:p w14:paraId="76CA1260" w14:textId="77777777" w:rsidR="00657245" w:rsidRPr="00833478" w:rsidRDefault="00657245" w:rsidP="00657245">
      <w:pPr>
        <w:pStyle w:val="NoSpacing"/>
      </w:pPr>
    </w:p>
    <w:p w14:paraId="412FE835" w14:textId="77777777" w:rsidR="00553CED" w:rsidRPr="00833478" w:rsidRDefault="00553CED" w:rsidP="00E51B4F">
      <w:pPr>
        <w:pStyle w:val="NoSpacing"/>
      </w:pPr>
      <w:r w:rsidRPr="00833478">
        <w:t>People interested in applying to be a voluntee</w:t>
      </w:r>
      <w:r w:rsidR="00E51B4F" w:rsidRPr="00833478">
        <w:t>r counsellor should possess</w:t>
      </w:r>
    </w:p>
    <w:p w14:paraId="65EC127E" w14:textId="77777777" w:rsidR="00553CED" w:rsidRPr="00833478" w:rsidRDefault="00553CED" w:rsidP="00E51B4F">
      <w:pPr>
        <w:pStyle w:val="NoSpacing"/>
        <w:numPr>
          <w:ilvl w:val="0"/>
          <w:numId w:val="6"/>
        </w:numPr>
      </w:pPr>
      <w:r w:rsidRPr="00833478">
        <w:t xml:space="preserve">a non-judgemental and </w:t>
      </w:r>
      <w:proofErr w:type="gramStart"/>
      <w:r w:rsidRPr="00833478">
        <w:t>open minded</w:t>
      </w:r>
      <w:proofErr w:type="gramEnd"/>
      <w:r w:rsidRPr="00833478">
        <w:t xml:space="preserve"> attitude towards drug use problems </w:t>
      </w:r>
    </w:p>
    <w:p w14:paraId="2C8E526D" w14:textId="77777777" w:rsidR="00553CED" w:rsidRPr="00833478" w:rsidRDefault="00553CED" w:rsidP="00E51B4F">
      <w:pPr>
        <w:pStyle w:val="NoSpacing"/>
        <w:numPr>
          <w:ilvl w:val="0"/>
          <w:numId w:val="6"/>
        </w:numPr>
      </w:pPr>
      <w:r w:rsidRPr="00833478">
        <w:t xml:space="preserve">a knowledge of, an interest, or background in the alcohol and drug field </w:t>
      </w:r>
    </w:p>
    <w:p w14:paraId="6AFCF397" w14:textId="77777777" w:rsidR="00553CED" w:rsidRPr="00833478" w:rsidRDefault="00553CED" w:rsidP="00E51B4F">
      <w:pPr>
        <w:pStyle w:val="NoSpacing"/>
        <w:numPr>
          <w:ilvl w:val="0"/>
          <w:numId w:val="6"/>
        </w:numPr>
      </w:pPr>
      <w:r w:rsidRPr="00833478">
        <w:t xml:space="preserve">a commitment to working with people with alcohol and other drug-related problems </w:t>
      </w:r>
    </w:p>
    <w:p w14:paraId="0519D973" w14:textId="77777777" w:rsidR="00E51B4F" w:rsidRPr="00833478" w:rsidRDefault="00553CED" w:rsidP="00E51B4F">
      <w:pPr>
        <w:pStyle w:val="NoSpacing"/>
        <w:numPr>
          <w:ilvl w:val="0"/>
          <w:numId w:val="6"/>
        </w:numPr>
      </w:pPr>
      <w:r w:rsidRPr="00833478">
        <w:t xml:space="preserve">excellent interpersonal skills </w:t>
      </w:r>
    </w:p>
    <w:p w14:paraId="4BB7D257" w14:textId="77777777" w:rsidR="00553CED" w:rsidRPr="00833478" w:rsidRDefault="00553CED" w:rsidP="00E51B4F">
      <w:pPr>
        <w:pStyle w:val="NoSpacing"/>
        <w:numPr>
          <w:ilvl w:val="0"/>
          <w:numId w:val="6"/>
        </w:numPr>
      </w:pPr>
      <w:r w:rsidRPr="00833478">
        <w:t xml:space="preserve">an ability to work with people from diverse backgrounds and different needs. </w:t>
      </w:r>
    </w:p>
    <w:p w14:paraId="660D2AF8" w14:textId="77777777" w:rsidR="00553CED" w:rsidRPr="00833478" w:rsidRDefault="00553CED" w:rsidP="00E51B4F">
      <w:pPr>
        <w:pStyle w:val="NoSpacing"/>
      </w:pPr>
    </w:p>
    <w:p w14:paraId="2236645B" w14:textId="4C953F8D" w:rsidR="00657245" w:rsidRDefault="00553CED" w:rsidP="00553CED">
      <w:pPr>
        <w:pStyle w:val="NoSpacing"/>
      </w:pPr>
      <w:r w:rsidRPr="00833478">
        <w:t>People who have experienced recent alcohol and other drug related problems (</w:t>
      </w:r>
      <w:proofErr w:type="gramStart"/>
      <w:r w:rsidRPr="00833478">
        <w:t>i.e.</w:t>
      </w:r>
      <w:proofErr w:type="gramEnd"/>
      <w:r w:rsidRPr="00833478">
        <w:t xml:space="preserve"> within the past two years) are not eligible to apply.</w:t>
      </w:r>
      <w:r w:rsidR="00886FB5">
        <w:t xml:space="preserve"> </w:t>
      </w:r>
    </w:p>
    <w:p w14:paraId="368EA3A0" w14:textId="77777777" w:rsidR="00833478" w:rsidRPr="00833478" w:rsidRDefault="00833478" w:rsidP="00553CED">
      <w:pPr>
        <w:pStyle w:val="NoSpacing"/>
      </w:pPr>
    </w:p>
    <w:p w14:paraId="1BB4BEFE" w14:textId="351043F9" w:rsidR="00E51B4F" w:rsidRDefault="00553CED" w:rsidP="00E51B4F">
      <w:pPr>
        <w:pStyle w:val="NoSpacing"/>
      </w:pPr>
      <w:r w:rsidRPr="00833478">
        <w:t>All applicants will be advised on the outcome of thei</w:t>
      </w:r>
      <w:r w:rsidR="00E51B4F" w:rsidRPr="00833478">
        <w:t xml:space="preserve">r </w:t>
      </w:r>
      <w:proofErr w:type="gramStart"/>
      <w:r w:rsidR="00E51B4F" w:rsidRPr="00833478">
        <w:t>applicatio</w:t>
      </w:r>
      <w:r w:rsidR="00833478">
        <w:t>n</w:t>
      </w:r>
      <w:r w:rsidR="00B7235D" w:rsidRPr="00833478">
        <w:t>,</w:t>
      </w:r>
      <w:proofErr w:type="gramEnd"/>
      <w:r w:rsidR="00833478">
        <w:t xml:space="preserve"> </w:t>
      </w:r>
      <w:r w:rsidR="00E51B4F" w:rsidRPr="00833478">
        <w:t>however this may take up to one month following the application closing date.</w:t>
      </w:r>
      <w:r w:rsidRPr="00833478">
        <w:t xml:space="preserve"> </w:t>
      </w:r>
      <w:r w:rsidR="00833478">
        <w:t>Unfortunately, due to the number of applications received, Cyrenian House is unable to provide feedback on unsuccessful written applications.</w:t>
      </w:r>
    </w:p>
    <w:p w14:paraId="07EE60AD" w14:textId="77777777" w:rsidR="00833478" w:rsidRPr="00833478" w:rsidRDefault="00833478" w:rsidP="00E51B4F">
      <w:pPr>
        <w:pStyle w:val="NoSpacing"/>
      </w:pPr>
    </w:p>
    <w:p w14:paraId="7AE38397" w14:textId="5177F336" w:rsidR="00553CED" w:rsidRPr="00833478" w:rsidRDefault="00553CED" w:rsidP="00E51B4F">
      <w:pPr>
        <w:pStyle w:val="NoSpacing"/>
      </w:pPr>
      <w:r w:rsidRPr="00833478">
        <w:lastRenderedPageBreak/>
        <w:t>A shortlist of applicants will be invited for an intervi</w:t>
      </w:r>
      <w:r w:rsidR="003A1975" w:rsidRPr="00833478">
        <w:t xml:space="preserve">ew that will be held in </w:t>
      </w:r>
      <w:r w:rsidR="00833478">
        <w:t>April</w:t>
      </w:r>
      <w:r w:rsidR="003A1975" w:rsidRPr="00833478">
        <w:t xml:space="preserve"> 20</w:t>
      </w:r>
      <w:r w:rsidR="00833478">
        <w:t>2</w:t>
      </w:r>
      <w:r w:rsidR="00886FB5">
        <w:t>3</w:t>
      </w:r>
      <w:r w:rsidRPr="00833478">
        <w:t xml:space="preserve">. </w:t>
      </w:r>
    </w:p>
    <w:p w14:paraId="053C1FA3" w14:textId="77777777" w:rsidR="000A6B7F" w:rsidRPr="00833478" w:rsidRDefault="000A6B7F" w:rsidP="00E51B4F">
      <w:pPr>
        <w:pStyle w:val="NoSpacing"/>
      </w:pPr>
    </w:p>
    <w:p w14:paraId="6E9660FE" w14:textId="4E38FEC1" w:rsidR="000A6B7F" w:rsidRPr="00833478" w:rsidRDefault="000A6B7F" w:rsidP="00E51B4F">
      <w:pPr>
        <w:pStyle w:val="NoSpacing"/>
      </w:pPr>
      <w:r w:rsidRPr="00833478">
        <w:t xml:space="preserve">Aboriginal and Torres Strait Islanders </w:t>
      </w:r>
      <w:r w:rsidR="00833478">
        <w:t xml:space="preserve">applicants </w:t>
      </w:r>
      <w:r w:rsidRPr="00833478">
        <w:t>are strongly encouraged to apply.</w:t>
      </w:r>
    </w:p>
    <w:p w14:paraId="1A13D3A2" w14:textId="77777777" w:rsidR="00E51B4F" w:rsidRPr="00833478" w:rsidRDefault="00E51B4F" w:rsidP="00E51B4F">
      <w:pPr>
        <w:pStyle w:val="NoSpacing"/>
      </w:pPr>
    </w:p>
    <w:p w14:paraId="05AA9BF0" w14:textId="334FAFDA" w:rsidR="00E51B4F" w:rsidRPr="00833478" w:rsidRDefault="00553CED" w:rsidP="00E51B4F">
      <w:pPr>
        <w:pStyle w:val="NoSpacing"/>
      </w:pPr>
      <w:r w:rsidRPr="00833478">
        <w:t>Training for successful appli</w:t>
      </w:r>
      <w:r w:rsidR="003A1975" w:rsidRPr="00833478">
        <w:t xml:space="preserve">cants will </w:t>
      </w:r>
      <w:r w:rsidR="00F523E7">
        <w:t>run from June to November</w:t>
      </w:r>
      <w:r w:rsidR="003A29E3">
        <w:t xml:space="preserve"> </w:t>
      </w:r>
      <w:r w:rsidR="003A1975" w:rsidRPr="00833478">
        <w:t>20</w:t>
      </w:r>
      <w:r w:rsidR="00833478">
        <w:t>2</w:t>
      </w:r>
      <w:r w:rsidR="00886FB5">
        <w:t>3</w:t>
      </w:r>
      <w:r w:rsidRPr="00833478">
        <w:t xml:space="preserve"> and will be held at </w:t>
      </w:r>
      <w:r w:rsidR="00E51B4F" w:rsidRPr="00833478">
        <w:t>Cyrenian House</w:t>
      </w:r>
      <w:r w:rsidR="00886FB5">
        <w:t>’s Cyrenian Central site</w:t>
      </w:r>
      <w:r w:rsidR="00E51B4F" w:rsidRPr="00833478">
        <w:t xml:space="preserve"> in Perth. </w:t>
      </w:r>
      <w:r w:rsidR="00F523E7">
        <w:t>Training runs on Saturdays from 9am to 1pm.</w:t>
      </w:r>
      <w:r w:rsidR="00F602F0">
        <w:t xml:space="preserve"> Due to Covid, trainings may run online via Teams.</w:t>
      </w:r>
    </w:p>
    <w:p w14:paraId="7D2CEE7F" w14:textId="77777777" w:rsidR="00E51B4F" w:rsidRPr="00833478" w:rsidRDefault="00E51B4F" w:rsidP="00E51B4F">
      <w:pPr>
        <w:pStyle w:val="NoSpacing"/>
      </w:pPr>
    </w:p>
    <w:p w14:paraId="3FC673B3" w14:textId="0C74EF10" w:rsidR="00553CED" w:rsidRPr="00833478" w:rsidRDefault="00553CED" w:rsidP="00E51B4F">
      <w:pPr>
        <w:pStyle w:val="NoSpacing"/>
      </w:pPr>
      <w:r w:rsidRPr="00833478">
        <w:t>If you have any enquiries ab</w:t>
      </w:r>
      <w:r w:rsidR="00B7235D" w:rsidRPr="00833478">
        <w:t xml:space="preserve">out the </w:t>
      </w:r>
      <w:r w:rsidR="00833478" w:rsidRPr="00833478">
        <w:t>program,</w:t>
      </w:r>
      <w:r w:rsidR="00B7235D" w:rsidRPr="00833478">
        <w:t xml:space="preserve"> please contact:</w:t>
      </w:r>
    </w:p>
    <w:p w14:paraId="618A6DF5" w14:textId="16A938D5" w:rsidR="00F523E7" w:rsidRPr="00833478" w:rsidRDefault="00E51B4F" w:rsidP="00E51B4F">
      <w:pPr>
        <w:pStyle w:val="NoSpacing"/>
      </w:pPr>
      <w:r w:rsidRPr="00833478">
        <w:t>Nicola Iannantuoni</w:t>
      </w:r>
      <w:r w:rsidR="00553CED" w:rsidRPr="00833478">
        <w:t xml:space="preserve">, </w:t>
      </w:r>
      <w:r w:rsidR="00F523E7">
        <w:t xml:space="preserve">General </w:t>
      </w:r>
      <w:r w:rsidRPr="00833478">
        <w:t>Manager</w:t>
      </w:r>
      <w:r w:rsidR="00553CED" w:rsidRPr="00833478">
        <w:t xml:space="preserve"> </w:t>
      </w:r>
      <w:r w:rsidR="00F523E7">
        <w:t>Non-residential Services</w:t>
      </w:r>
    </w:p>
    <w:p w14:paraId="3ED11D94" w14:textId="4EE43627" w:rsidR="00553CED" w:rsidRDefault="00553CED" w:rsidP="00553CED">
      <w:pPr>
        <w:pStyle w:val="NoSpacing"/>
      </w:pPr>
      <w:r w:rsidRPr="00833478">
        <w:t xml:space="preserve">Email: </w:t>
      </w:r>
      <w:r w:rsidR="00E51B4F" w:rsidRPr="00833478">
        <w:t>nicola.iannantuoni@cyrenianhouse.com</w:t>
      </w:r>
      <w:r w:rsidRPr="00833478">
        <w:t xml:space="preserve"> or phone </w:t>
      </w:r>
      <w:r w:rsidR="00E51B4F" w:rsidRPr="00833478">
        <w:t>0411 373 003</w:t>
      </w:r>
    </w:p>
    <w:p w14:paraId="23FE6896" w14:textId="71FF03FA" w:rsidR="00F523E7" w:rsidRDefault="00F523E7" w:rsidP="00553CED">
      <w:pPr>
        <w:pStyle w:val="NoSpacing"/>
      </w:pPr>
    </w:p>
    <w:p w14:paraId="5F488494" w14:textId="77777777" w:rsidR="00F523E7" w:rsidRPr="00E51B4F" w:rsidRDefault="00F523E7" w:rsidP="00553CED">
      <w:pPr>
        <w:pStyle w:val="NoSpacing"/>
        <w:rPr>
          <w:sz w:val="24"/>
          <w:szCs w:val="24"/>
        </w:rPr>
      </w:pPr>
    </w:p>
    <w:sectPr w:rsidR="00F523E7" w:rsidRPr="00E51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06B5"/>
    <w:multiLevelType w:val="hybridMultilevel"/>
    <w:tmpl w:val="E2FA3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82E36"/>
    <w:multiLevelType w:val="hybridMultilevel"/>
    <w:tmpl w:val="72A80C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82E24"/>
    <w:multiLevelType w:val="hybridMultilevel"/>
    <w:tmpl w:val="BDDC1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2022E"/>
    <w:multiLevelType w:val="hybridMultilevel"/>
    <w:tmpl w:val="BD4A75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04915"/>
    <w:multiLevelType w:val="hybridMultilevel"/>
    <w:tmpl w:val="ED72AD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86449"/>
    <w:multiLevelType w:val="hybridMultilevel"/>
    <w:tmpl w:val="CCB26588"/>
    <w:lvl w:ilvl="0" w:tplc="80D60A84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46783">
    <w:abstractNumId w:val="3"/>
  </w:num>
  <w:num w:numId="2" w16cid:durableId="241375862">
    <w:abstractNumId w:val="1"/>
  </w:num>
  <w:num w:numId="3" w16cid:durableId="1491402763">
    <w:abstractNumId w:val="0"/>
  </w:num>
  <w:num w:numId="4" w16cid:durableId="277489964">
    <w:abstractNumId w:val="5"/>
  </w:num>
  <w:num w:numId="5" w16cid:durableId="802309559">
    <w:abstractNumId w:val="2"/>
  </w:num>
  <w:num w:numId="6" w16cid:durableId="399134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45"/>
    <w:rsid w:val="000223A3"/>
    <w:rsid w:val="000A6B7F"/>
    <w:rsid w:val="000F3465"/>
    <w:rsid w:val="002A385A"/>
    <w:rsid w:val="003A1975"/>
    <w:rsid w:val="003A29E3"/>
    <w:rsid w:val="004F33B6"/>
    <w:rsid w:val="00553CED"/>
    <w:rsid w:val="00657245"/>
    <w:rsid w:val="00745B34"/>
    <w:rsid w:val="007F5E3E"/>
    <w:rsid w:val="00823A99"/>
    <w:rsid w:val="00833478"/>
    <w:rsid w:val="00886FB5"/>
    <w:rsid w:val="00AC29CF"/>
    <w:rsid w:val="00B55A47"/>
    <w:rsid w:val="00B7235D"/>
    <w:rsid w:val="00BB1F6C"/>
    <w:rsid w:val="00BC0CA6"/>
    <w:rsid w:val="00CA6E1E"/>
    <w:rsid w:val="00D92333"/>
    <w:rsid w:val="00E51B4F"/>
    <w:rsid w:val="00F523E7"/>
    <w:rsid w:val="00F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87B76"/>
  <w15:docId w15:val="{1A90DBE9-FA22-44F2-AC9D-88C8624D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2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7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3465"/>
    <w:rPr>
      <w:color w:val="0000FF" w:themeColor="hyperlink"/>
      <w:u w:val="single"/>
    </w:rPr>
  </w:style>
  <w:style w:type="paragraph" w:customStyle="1" w:styleId="Default">
    <w:name w:val="Default"/>
    <w:rsid w:val="00AC2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5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yrenianhous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F903C-6C0F-4B88-895F-9B79831D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2757</Characters>
  <Application>Microsoft Office Word</Application>
  <DocSecurity>0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niannantuoni</dc:creator>
  <cp:lastModifiedBy>Nicola Iannantuoni</cp:lastModifiedBy>
  <cp:revision>2</cp:revision>
  <dcterms:created xsi:type="dcterms:W3CDTF">2023-02-28T08:52:00Z</dcterms:created>
  <dcterms:modified xsi:type="dcterms:W3CDTF">2023-02-28T08:52:00Z</dcterms:modified>
</cp:coreProperties>
</file>